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D" w:rsidRDefault="00A3518F">
      <w:pPr>
        <w:pStyle w:val="Titre"/>
      </w:pPr>
      <w:r>
        <w:t>Table d</w:t>
      </w:r>
      <w:r w:rsidR="00BA664D">
        <w:t xml:space="preserve">e Tournage Multifonctions </w:t>
      </w:r>
    </w:p>
    <w:p w:rsidR="00B16DFD" w:rsidRDefault="00A3518F">
      <w:pPr>
        <w:pStyle w:val="Titre1"/>
        <w:numPr>
          <w:ilvl w:val="0"/>
          <w:numId w:val="2"/>
        </w:numPr>
      </w:pPr>
      <w:r>
        <w:t>Caractéristique du tour</w:t>
      </w:r>
    </w:p>
    <w:p w:rsidR="00B16DFD" w:rsidRDefault="00A3518F">
      <w:pPr>
        <w:pStyle w:val="Corpsdetexte"/>
      </w:pPr>
      <w:proofErr w:type="spellStart"/>
      <w:r>
        <w:rPr>
          <w:rFonts w:ascii="Arial" w:hAnsi="Arial"/>
          <w:sz w:val="20"/>
          <w:szCs w:val="20"/>
        </w:rPr>
        <w:t>Wivamac</w:t>
      </w:r>
      <w:proofErr w:type="spellEnd"/>
      <w:r>
        <w:rPr>
          <w:rFonts w:ascii="Arial" w:hAnsi="Arial"/>
          <w:sz w:val="20"/>
          <w:szCs w:val="20"/>
        </w:rPr>
        <w:t xml:space="preserve"> DB1000 (voir schéma)</w:t>
      </w:r>
    </w:p>
    <w:p w:rsidR="00B16DFD" w:rsidRDefault="00A3518F">
      <w:pPr>
        <w:pStyle w:val="Titre1"/>
        <w:numPr>
          <w:ilvl w:val="0"/>
          <w:numId w:val="2"/>
        </w:numPr>
      </w:pPr>
      <w:r>
        <w:t>Table croisée pivotante</w:t>
      </w:r>
    </w:p>
    <w:p w:rsidR="00B16DFD" w:rsidRDefault="00A3518F">
      <w:pPr>
        <w:pStyle w:val="Corpsdetexte"/>
      </w:pPr>
      <w:r>
        <w:rPr>
          <w:rFonts w:ascii="Arial" w:hAnsi="Arial"/>
          <w:sz w:val="20"/>
          <w:szCs w:val="20"/>
        </w:rPr>
        <w:t>La table croisée</w:t>
      </w:r>
    </w:p>
    <w:p w:rsidR="00B16DFD" w:rsidRPr="00146342" w:rsidRDefault="00A3518F">
      <w:pPr>
        <w:pStyle w:val="Corpsdetexte"/>
        <w:rPr>
          <w:color w:val="FF0000"/>
        </w:rPr>
      </w:pPr>
      <w:proofErr w:type="gramStart"/>
      <w:r>
        <w:rPr>
          <w:rFonts w:ascii="Arial" w:hAnsi="Arial"/>
          <w:sz w:val="20"/>
          <w:szCs w:val="20"/>
        </w:rPr>
        <w:t>la</w:t>
      </w:r>
      <w:proofErr w:type="gramEnd"/>
      <w:r>
        <w:rPr>
          <w:rFonts w:ascii="Arial" w:hAnsi="Arial"/>
          <w:sz w:val="20"/>
          <w:szCs w:val="20"/>
        </w:rPr>
        <w:t xml:space="preserve"> base peut être déplacée sur toute la longueur du banc et sera verrouillée une fois en position choisie. </w:t>
      </w:r>
      <w:r>
        <w:rPr>
          <w:rFonts w:ascii="Arial" w:hAnsi="Arial"/>
          <w:sz w:val="20"/>
          <w:szCs w:val="20"/>
        </w:rPr>
        <w:br/>
        <w:t xml:space="preserve">L'axe de pivotement de la base est perpendiculaire à l'axe de rotation du tour. La base pourra pivoter de 0° à </w:t>
      </w:r>
      <w:r w:rsidR="004F70E1" w:rsidRPr="004F70E1">
        <w:rPr>
          <w:rFonts w:ascii="Arial" w:hAnsi="Arial"/>
          <w:color w:val="FF0000"/>
          <w:sz w:val="20"/>
          <w:szCs w:val="20"/>
        </w:rPr>
        <w:t>360</w:t>
      </w:r>
      <w:r w:rsidR="004F70E1">
        <w:rPr>
          <w:rFonts w:ascii="Arial" w:hAnsi="Arial"/>
          <w:color w:val="FF0000"/>
          <w:sz w:val="20"/>
          <w:szCs w:val="20"/>
        </w:rPr>
        <w:t>° (Pivotement sur elle-même)</w:t>
      </w:r>
      <w:r w:rsidRPr="004F70E1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 xml:space="preserve">En position 0° de la base : </w:t>
      </w:r>
      <w:r>
        <w:rPr>
          <w:rFonts w:ascii="Arial" w:hAnsi="Arial"/>
          <w:sz w:val="20"/>
          <w:szCs w:val="20"/>
        </w:rPr>
        <w:br/>
        <w:t xml:space="preserve">- le transversal est perpendiculaire à l'axe de rotation du tour </w:t>
      </w:r>
      <w:r>
        <w:rPr>
          <w:rFonts w:ascii="Arial" w:hAnsi="Arial"/>
          <w:sz w:val="20"/>
          <w:szCs w:val="20"/>
        </w:rPr>
        <w:br/>
        <w:t xml:space="preserve">- le longitudinal parallèle à l'axe de rotation du tour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La course finale du transversal coïncide avec l'axe de rotation du tour est sa course sera de</w:t>
      </w:r>
      <w:r w:rsidR="00146342">
        <w:rPr>
          <w:rFonts w:ascii="Arial" w:hAnsi="Arial"/>
          <w:sz w:val="20"/>
          <w:szCs w:val="20"/>
        </w:rPr>
        <w:t xml:space="preserve"> </w:t>
      </w:r>
      <w:r w:rsidR="00146342" w:rsidRPr="00146342">
        <w:rPr>
          <w:rFonts w:ascii="Arial" w:hAnsi="Arial"/>
          <w:color w:val="FF0000"/>
          <w:sz w:val="20"/>
          <w:szCs w:val="20"/>
        </w:rPr>
        <w:t>150mm</w:t>
      </w:r>
      <w:r>
        <w:rPr>
          <w:rFonts w:ascii="Arial" w:hAnsi="Arial"/>
          <w:sz w:val="20"/>
          <w:szCs w:val="20"/>
        </w:rPr>
        <w:t xml:space="preserve">. Les graduations </w:t>
      </w:r>
      <w:r w:rsidR="00146342">
        <w:rPr>
          <w:rFonts w:ascii="Arial" w:hAnsi="Arial"/>
          <w:color w:val="FF0000"/>
          <w:sz w:val="20"/>
          <w:szCs w:val="20"/>
        </w:rPr>
        <w:t>0à90°</w:t>
      </w:r>
      <w:r>
        <w:rPr>
          <w:rFonts w:ascii="Arial" w:hAnsi="Arial"/>
          <w:sz w:val="20"/>
          <w:szCs w:val="20"/>
        </w:rPr>
        <w:t xml:space="preserve"> pourront être lues dans les deux sens si possible. </w:t>
      </w:r>
      <w:r>
        <w:rPr>
          <w:rFonts w:ascii="Arial" w:hAnsi="Arial"/>
          <w:sz w:val="20"/>
          <w:szCs w:val="20"/>
        </w:rPr>
        <w:br/>
        <w:t xml:space="preserve">La table longitudinale aura une course de </w:t>
      </w:r>
      <w:r w:rsidR="00146342" w:rsidRPr="00146342">
        <w:rPr>
          <w:rFonts w:ascii="Arial" w:hAnsi="Arial"/>
          <w:color w:val="FF0000"/>
          <w:sz w:val="20"/>
          <w:szCs w:val="20"/>
        </w:rPr>
        <w:t>190mm</w:t>
      </w:r>
      <w:r>
        <w:rPr>
          <w:rFonts w:ascii="Arial" w:hAnsi="Arial"/>
          <w:sz w:val="20"/>
          <w:szCs w:val="20"/>
        </w:rPr>
        <w:t xml:space="preserve"> elle pourra également coulisser rapidement avec un blocage rapide.</w:t>
      </w:r>
      <w:r w:rsidR="00146342">
        <w:rPr>
          <w:rFonts w:ascii="Arial" w:hAnsi="Arial"/>
          <w:sz w:val="20"/>
          <w:szCs w:val="20"/>
        </w:rPr>
        <w:t xml:space="preserve"> </w:t>
      </w:r>
      <w:r w:rsidR="00146342">
        <w:rPr>
          <w:rFonts w:ascii="Arial" w:hAnsi="Arial"/>
          <w:color w:val="FF0000"/>
          <w:sz w:val="20"/>
          <w:szCs w:val="20"/>
        </w:rPr>
        <w:t>(Tout au long du banc)</w:t>
      </w:r>
    </w:p>
    <w:p w:rsidR="00B16DFD" w:rsidRDefault="00A3518F">
      <w:pPr>
        <w:pStyle w:val="Corpsdetexte"/>
      </w:pPr>
      <w:r>
        <w:rPr>
          <w:rFonts w:ascii="Arial" w:hAnsi="Arial"/>
          <w:sz w:val="20"/>
          <w:szCs w:val="20"/>
        </w:rPr>
        <w:t>Un double cône morse CM2 permet d'effectuer l'alignement de la table croisée</w:t>
      </w:r>
      <w:r w:rsidR="00146342">
        <w:rPr>
          <w:rFonts w:ascii="Arial" w:hAnsi="Arial"/>
          <w:sz w:val="20"/>
          <w:szCs w:val="20"/>
        </w:rPr>
        <w:t xml:space="preserve"> </w:t>
      </w:r>
      <w:r w:rsidR="00146342">
        <w:rPr>
          <w:rFonts w:ascii="Arial" w:hAnsi="Arial"/>
          <w:color w:val="FF0000"/>
          <w:sz w:val="20"/>
          <w:szCs w:val="20"/>
        </w:rPr>
        <w:t>(L</w:t>
      </w:r>
      <w:r w:rsidR="00146342" w:rsidRPr="00146342">
        <w:rPr>
          <w:rFonts w:ascii="Arial" w:hAnsi="Arial"/>
          <w:color w:val="FF0000"/>
          <w:sz w:val="20"/>
          <w:szCs w:val="20"/>
        </w:rPr>
        <w:t>ongueur 400mm)</w:t>
      </w:r>
    </w:p>
    <w:p w:rsidR="00B16DFD" w:rsidRDefault="00A3518F">
      <w:pPr>
        <w:pStyle w:val="Corpsdetexte"/>
      </w:pPr>
      <w:r>
        <w:rPr>
          <w:rFonts w:ascii="Arial" w:hAnsi="Arial"/>
          <w:sz w:val="20"/>
          <w:szCs w:val="20"/>
        </w:rPr>
        <w:t xml:space="preserve">Support de dispositif : 1" </w:t>
      </w:r>
    </w:p>
    <w:p w:rsidR="00B16DFD" w:rsidRDefault="00A3518F">
      <w:pPr>
        <w:pStyle w:val="Titre1"/>
        <w:numPr>
          <w:ilvl w:val="0"/>
          <w:numId w:val="2"/>
        </w:numPr>
      </w:pPr>
      <w:r>
        <w:t>Sphéreuse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ø des sphères de 10 à 400mm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La sphéreuse pourra soit être montée sur la table croisée (usage courant) soit montée directement sur le banc du tour (réalisation de sphère de grand diamètre maxi 400).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Elle est équipée de têtes recevant un support d'outil à pastille, gouge, bédane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L'axe de pivotement pourra être bloqué pour utiliser la sphéreuse avec l'indexation de la table croisée comme simple support d'outil de chariotage, dressage, ...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La tête recevant le support d'outil sera réversible (travail en positif (usage courant) ou en négatif (matrice bol)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Butée pour fixer le ø fini de la pièce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Graduations pour réglage de la butée, suivi de la course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Par indexation de la table croisée l'axe de rotation sera déporté et permettra la réalisation de tores.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>Une tête pour gouge de 10 (DB1246)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 xml:space="preserve">Une tête "universelle" (DB1243/DB1242N/STH1240) pour </w:t>
      </w:r>
      <w:r w:rsidRPr="003D0343">
        <w:rPr>
          <w:rFonts w:ascii="Arial" w:hAnsi="Arial"/>
          <w:sz w:val="20"/>
          <w:szCs w:val="20"/>
          <w:shd w:val="clear" w:color="auto" w:fill="FFFFFF"/>
        </w:rPr>
        <w:t xml:space="preserve"> pastille 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mini gouge (je pense qu'un ø6 conviendrait)  support (à fabriquer queue ø10)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mini pastille (support ø10 à fabriquer) Je dois acheter la pastille (il s'agit des pastilles de l'outil Hunter)</w:t>
      </w:r>
    </w:p>
    <w:p w:rsidR="003D0343" w:rsidRDefault="003D0343" w:rsidP="003D0343">
      <w:pPr>
        <w:pStyle w:val="Corpsdetexte"/>
        <w:numPr>
          <w:ilvl w:val="0"/>
          <w:numId w:val="2"/>
        </w:numPr>
      </w:pPr>
      <w:r>
        <w:rPr>
          <w:rFonts w:ascii="Arial" w:hAnsi="Arial"/>
          <w:sz w:val="20"/>
          <w:szCs w:val="20"/>
          <w:shd w:val="clear" w:color="auto" w:fill="FFFFFF"/>
        </w:rPr>
        <w:t xml:space="preserve">Une tête pour outil carré (type bédane carré de 10) comme celle de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BilloutBoy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:rsidR="00B16DFD" w:rsidRDefault="00B16DFD">
      <w:pPr>
        <w:pStyle w:val="Corpsdetexte"/>
      </w:pPr>
    </w:p>
    <w:p w:rsidR="00B16DFD" w:rsidRDefault="00A3518F">
      <w:pPr>
        <w:pStyle w:val="Titre1"/>
        <w:numPr>
          <w:ilvl w:val="0"/>
          <w:numId w:val="2"/>
        </w:numPr>
      </w:pPr>
      <w:r>
        <w:t>Tournage ornemental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t xml:space="preserve">Le dispositif de tournage ornemental est composé d’une part d’un support avec filet M33 x 3.5 et équipé d'un double plateau diviseurs et d’autre part d’une tête excentrique coupante avec outil HSS. 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lastRenderedPageBreak/>
        <w:t>Le dispositif  de tournage ornemental est monté sur le support de dispositif fixé à la table croisée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t>Équipé d'une broche de tour  sur laquelle est monté un filetage M33 3,5 (nez) et dont la rotation est contrôlée par un plateau diviseur interchangeable.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t>Le nez de broche permet le montage d’un mandrin ou d’un plateau d'entraînement à trous qui maintient la pièce à travailler.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t>Un disque à trou est monté sur la broche du tour. Ce disque permet de déporter l'outil de coupe par rapport à l’axe de la broche du tour (l’extrémité de l’outil décrit un cercle plus ou moins grand autour de l’axe du tour lorsque la broche du tour est en rotation).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</w:rPr>
        <w:t>Le pivotement de la pièce à travailler retenue par la broche du dispositif pour chaque division choisie, la position de l'outil de coupe et l’indexation de la table croisée permet l’exécution d’opérations de décoration, etc.</w:t>
      </w:r>
    </w:p>
    <w:p w:rsidR="00B16DFD" w:rsidRDefault="00A3518F">
      <w:pPr>
        <w:pStyle w:val="Corpsdetexte"/>
      </w:pPr>
      <w:r>
        <w:rPr>
          <w:rFonts w:ascii="arial;helvetica;sans-serif" w:hAnsi="arial;helvetica;sans-serif"/>
          <w:sz w:val="20"/>
          <w:shd w:val="clear" w:color="auto" w:fill="FFFF00"/>
        </w:rPr>
        <w:t xml:space="preserve">Double plateau diviseurs </w:t>
      </w:r>
      <w:proofErr w:type="gramStart"/>
      <w:r>
        <w:rPr>
          <w:rFonts w:ascii="arial;helvetica;sans-serif" w:hAnsi="arial;helvetica;sans-serif"/>
          <w:sz w:val="20"/>
          <w:shd w:val="clear" w:color="auto" w:fill="FFFF00"/>
        </w:rPr>
        <w:t>( 48</w:t>
      </w:r>
      <w:proofErr w:type="gramEnd"/>
      <w:r>
        <w:rPr>
          <w:rFonts w:ascii="arial;helvetica;sans-serif" w:hAnsi="arial;helvetica;sans-serif"/>
          <w:sz w:val="20"/>
          <w:shd w:val="clear" w:color="auto" w:fill="FFFF00"/>
        </w:rPr>
        <w:t xml:space="preserve"> et 60/120 divisions et d'autres plus exotiques (nombres premier)) à préciser</w:t>
      </w:r>
    </w:p>
    <w:p w:rsidR="00B16DFD" w:rsidRDefault="00A3518F">
      <w:pPr>
        <w:pStyle w:val="Titre1"/>
        <w:numPr>
          <w:ilvl w:val="0"/>
          <w:numId w:val="2"/>
        </w:numPr>
      </w:pPr>
      <w:r>
        <w:t>Filetage</w:t>
      </w:r>
    </w:p>
    <w:p w:rsidR="00B16DFD" w:rsidRDefault="00A3518F">
      <w:pPr>
        <w:pStyle w:val="Corpsdetexte"/>
      </w:pPr>
      <w:r>
        <w:rPr>
          <w:rFonts w:ascii="Arial" w:hAnsi="Arial"/>
          <w:sz w:val="20"/>
        </w:rPr>
        <w:t>Autorise l’exécution de filets sur une pièce maintenue par un mandrin monté sur la broche du dispositif (M33 3,5).</w:t>
      </w:r>
    </w:p>
    <w:p w:rsidR="00B16DFD" w:rsidRDefault="00A3518F">
      <w:pPr>
        <w:pStyle w:val="Corpsdetexte"/>
      </w:pPr>
      <w:r>
        <w:rPr>
          <w:rFonts w:ascii="Arial" w:hAnsi="Arial"/>
          <w:sz w:val="20"/>
        </w:rPr>
        <w:t>Progresse de  x mm par révolution complète (la broche fait office de vis mère au pas de x mm).</w:t>
      </w:r>
      <w:r>
        <w:rPr>
          <w:rFonts w:ascii="Arial" w:hAnsi="Arial"/>
          <w:sz w:val="20"/>
        </w:rPr>
        <w:br/>
        <w:t>En changeant la tige fileté on aura des filets de pas différents (1,5 / 1,75 / 2 / 2,5 / 3,5)</w:t>
      </w:r>
    </w:p>
    <w:p w:rsidR="00B16DFD" w:rsidRDefault="00A3518F">
      <w:pPr>
        <w:pStyle w:val="Corpsdetexte"/>
      </w:pPr>
      <w:r>
        <w:rPr>
          <w:rFonts w:ascii="Arial" w:hAnsi="Arial"/>
          <w:sz w:val="20"/>
        </w:rPr>
        <w:t>Un outil de coupe présentant un angle inclus de 60° et une queue de 8 mm est maintenu par un petit mandrin monté sur la broche principale du tour.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  <w:szCs w:val="20"/>
          <w:shd w:val="clear" w:color="auto" w:fill="FFFF00"/>
        </w:rPr>
        <w:t>(Précision concernant Plaquette CT (Z3, 60°) et Fraise HSS (Z10, 60°, tige 3/4''</w:t>
      </w:r>
      <w:proofErr w:type="gramStart"/>
      <w:r>
        <w:rPr>
          <w:rFonts w:ascii="Arial" w:hAnsi="Arial"/>
          <w:sz w:val="20"/>
          <w:szCs w:val="20"/>
          <w:shd w:val="clear" w:color="auto" w:fill="FFFF00"/>
        </w:rPr>
        <w:t>) )</w:t>
      </w:r>
      <w:proofErr w:type="gramEnd"/>
    </w:p>
    <w:p w:rsidR="00B16DFD" w:rsidRDefault="00A3518F">
      <w:pPr>
        <w:pStyle w:val="Corpsdetexte"/>
      </w:pPr>
      <w:r>
        <w:rPr>
          <w:rFonts w:ascii="Arial" w:hAnsi="Arial"/>
          <w:sz w:val="20"/>
          <w:szCs w:val="20"/>
          <w:shd w:val="clear" w:color="auto" w:fill="FFFF00"/>
        </w:rPr>
        <w:t>Butée de longueur de filet</w:t>
      </w:r>
    </w:p>
    <w:p w:rsidR="00B16DFD" w:rsidRDefault="00A3518F">
      <w:pPr>
        <w:pStyle w:val="Corpsdetexte"/>
      </w:pPr>
      <w:r>
        <w:rPr>
          <w:rFonts w:ascii="Arial" w:hAnsi="Arial"/>
          <w:sz w:val="20"/>
        </w:rPr>
        <w:t>Ce dispositif permet de profiler le filet de la pièce à travailler. Le système s’adapte au diamètre de la pièce à travailler tandis que l’indexage de la table en croix permet de faire varier la profondeur du filet</w:t>
      </w:r>
    </w:p>
    <w:p w:rsidR="00B16DFD" w:rsidRDefault="00A3518F">
      <w:pPr>
        <w:pStyle w:val="Titre1"/>
        <w:numPr>
          <w:ilvl w:val="0"/>
          <w:numId w:val="2"/>
        </w:numPr>
      </w:pPr>
      <w:r>
        <w:t xml:space="preserve">Support fraiseuse / perceuse </w:t>
      </w:r>
    </w:p>
    <w:p w:rsidR="00B16DFD" w:rsidRDefault="00A3518F">
      <w:pPr>
        <w:pStyle w:val="Corpsdetexte"/>
      </w:pPr>
      <w:r>
        <w:t xml:space="preserve">1" col ø43 </w:t>
      </w:r>
      <w:r>
        <w:br/>
        <w:t>1" col ø65</w:t>
      </w:r>
    </w:p>
    <w:p w:rsidR="00B16DFD" w:rsidRDefault="00A3518F">
      <w:pPr>
        <w:pStyle w:val="Titre1"/>
        <w:numPr>
          <w:ilvl w:val="0"/>
          <w:numId w:val="2"/>
        </w:numPr>
      </w:pPr>
      <w:r>
        <w:t>Étau sculpteur</w:t>
      </w:r>
    </w:p>
    <w:p w:rsidR="00B16DFD" w:rsidRDefault="00A3518F">
      <w:pPr>
        <w:pStyle w:val="Corpsdetexte"/>
      </w:pPr>
      <w:r>
        <w:t xml:space="preserve">1" M33 3,5 </w:t>
      </w:r>
    </w:p>
    <w:p w:rsidR="003D0343" w:rsidRDefault="003D0343" w:rsidP="003D0343">
      <w:pPr>
        <w:pStyle w:val="Titre1"/>
        <w:numPr>
          <w:ilvl w:val="0"/>
          <w:numId w:val="3"/>
        </w:numPr>
      </w:pPr>
      <w:r>
        <w:t xml:space="preserve">Double cône morse </w:t>
      </w:r>
    </w:p>
    <w:p w:rsidR="003D0343" w:rsidRDefault="00004E9D" w:rsidP="003D0343">
      <w:pPr>
        <w:pStyle w:val="Corpsdetexte"/>
      </w:pPr>
      <w:r>
        <w:rPr>
          <w:rFonts w:ascii="Arial" w:hAnsi="Arial"/>
          <w:sz w:val="20"/>
          <w:szCs w:val="20"/>
        </w:rPr>
        <w:t>Double cône morse CM2 4</w:t>
      </w:r>
      <w:r w:rsidR="003D0343">
        <w:rPr>
          <w:rFonts w:ascii="Arial" w:hAnsi="Arial"/>
          <w:sz w:val="20"/>
          <w:szCs w:val="20"/>
        </w:rPr>
        <w:t>0cm permet d'effectuer l'alignement de la poupée fixe avec la poupée mobile</w:t>
      </w:r>
    </w:p>
    <w:p w:rsidR="003D0343" w:rsidRDefault="003D0343">
      <w:pPr>
        <w:pStyle w:val="Corpsdetexte"/>
      </w:pPr>
    </w:p>
    <w:sectPr w:rsidR="003D0343" w:rsidSect="00B16DF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CF7"/>
    <w:multiLevelType w:val="multilevel"/>
    <w:tmpl w:val="4126D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C4FF5"/>
    <w:multiLevelType w:val="multilevel"/>
    <w:tmpl w:val="7256BC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2F63A4"/>
    <w:multiLevelType w:val="multilevel"/>
    <w:tmpl w:val="C05C18B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B16DFD"/>
    <w:rsid w:val="00004E9D"/>
    <w:rsid w:val="00146342"/>
    <w:rsid w:val="0017774F"/>
    <w:rsid w:val="003D0343"/>
    <w:rsid w:val="004F70E1"/>
    <w:rsid w:val="006B06B6"/>
    <w:rsid w:val="007C0F9A"/>
    <w:rsid w:val="00A3518F"/>
    <w:rsid w:val="00B16DFD"/>
    <w:rsid w:val="00BA664D"/>
    <w:rsid w:val="00C40809"/>
    <w:rsid w:val="00CE2722"/>
    <w:rsid w:val="00E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4F"/>
  </w:style>
  <w:style w:type="paragraph" w:styleId="Titre1">
    <w:name w:val="heading 1"/>
    <w:basedOn w:val="Titre"/>
    <w:next w:val="Corpsdetexte"/>
    <w:rsid w:val="00B16DF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"/>
    <w:next w:val="Corpsdetexte"/>
    <w:rsid w:val="00B16DF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6DFD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fr-FR" w:eastAsia="zh-CN" w:bidi="hi-IN"/>
    </w:rPr>
  </w:style>
  <w:style w:type="character" w:customStyle="1" w:styleId="Accentuationforte">
    <w:name w:val="Accentuation forte"/>
    <w:rsid w:val="00B16DFD"/>
    <w:rPr>
      <w:b/>
      <w:bCs/>
    </w:rPr>
  </w:style>
  <w:style w:type="paragraph" w:styleId="Titre">
    <w:name w:val="Title"/>
    <w:basedOn w:val="Standard"/>
    <w:next w:val="Corpsdetexte"/>
    <w:rsid w:val="00B16DF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rsid w:val="00B16DFD"/>
    <w:pPr>
      <w:spacing w:after="120"/>
    </w:pPr>
  </w:style>
  <w:style w:type="paragraph" w:styleId="Liste">
    <w:name w:val="List"/>
    <w:basedOn w:val="Corpsdetexte"/>
    <w:rsid w:val="00B16DFD"/>
  </w:style>
  <w:style w:type="paragraph" w:styleId="Lgende">
    <w:name w:val="caption"/>
    <w:basedOn w:val="Standard"/>
    <w:rsid w:val="00B16D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6D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Juzan Jean-Michel</dc:creator>
  <cp:lastModifiedBy>philippe</cp:lastModifiedBy>
  <cp:revision>5</cp:revision>
  <dcterms:created xsi:type="dcterms:W3CDTF">2013-01-24T09:10:00Z</dcterms:created>
  <dcterms:modified xsi:type="dcterms:W3CDTF">2013-07-25T17:21:00Z</dcterms:modified>
</cp:coreProperties>
</file>